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2284"/>
        <w:gridCol w:w="2219"/>
        <w:gridCol w:w="5386"/>
      </w:tblGrid>
      <w:tr w:rsidR="00E42C61" w:rsidRPr="00C667D2" w:rsidTr="00AC015E">
        <w:tc>
          <w:tcPr>
            <w:tcW w:w="2284" w:type="dxa"/>
            <w:shd w:val="clear" w:color="auto" w:fill="B2A1C7" w:themeFill="accent4" w:themeFillTint="99"/>
          </w:tcPr>
          <w:p w:rsidR="00E42C61" w:rsidRPr="00C667D2" w:rsidRDefault="00E42C61" w:rsidP="00E42C61">
            <w:pPr>
              <w:pStyle w:val="NoSpacing"/>
            </w:pPr>
            <w:r w:rsidRPr="00C667D2">
              <w:t>Naziv nastavnoga predmeta</w:t>
            </w:r>
          </w:p>
        </w:tc>
        <w:tc>
          <w:tcPr>
            <w:tcW w:w="7605" w:type="dxa"/>
            <w:gridSpan w:val="2"/>
            <w:shd w:val="clear" w:color="auto" w:fill="B2A1C7" w:themeFill="accent4" w:themeFillTint="99"/>
          </w:tcPr>
          <w:p w:rsidR="00E42C61" w:rsidRPr="00C667D2" w:rsidRDefault="00E42C61" w:rsidP="00E42C61">
            <w:pPr>
              <w:pStyle w:val="NoSpacing"/>
            </w:pPr>
            <w:r w:rsidRPr="00C667D2">
              <w:t>GEOGRAFIJA</w:t>
            </w:r>
          </w:p>
        </w:tc>
      </w:tr>
      <w:tr w:rsidR="00E42C61" w:rsidRPr="00C667D2" w:rsidTr="00AC015E">
        <w:tc>
          <w:tcPr>
            <w:tcW w:w="2284" w:type="dxa"/>
          </w:tcPr>
          <w:p w:rsidR="00E42C61" w:rsidRPr="00C667D2" w:rsidRDefault="00E42C61" w:rsidP="001920E3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C667D2">
              <w:rPr>
                <w:rFonts w:ascii="Barlow SK" w:hAnsi="Barlow SK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7605" w:type="dxa"/>
            <w:gridSpan w:val="2"/>
          </w:tcPr>
          <w:p w:rsidR="00E42C61" w:rsidRPr="00C667D2" w:rsidRDefault="00E42C61" w:rsidP="001920E3">
            <w:pPr>
              <w:rPr>
                <w:rFonts w:ascii="Barlow SK" w:hAnsi="Barlow SK"/>
                <w:b/>
                <w:sz w:val="20"/>
                <w:szCs w:val="20"/>
              </w:rPr>
            </w:pPr>
            <w:r>
              <w:rPr>
                <w:rFonts w:ascii="Barlow SK" w:hAnsi="Barlow SK"/>
                <w:b/>
                <w:sz w:val="20"/>
                <w:szCs w:val="20"/>
              </w:rPr>
              <w:t>12., 13</w:t>
            </w:r>
            <w:r w:rsidRPr="00C667D2">
              <w:rPr>
                <w:rFonts w:ascii="Barlow SK" w:hAnsi="Barlow SK"/>
                <w:b/>
                <w:sz w:val="20"/>
                <w:szCs w:val="20"/>
              </w:rPr>
              <w:t xml:space="preserve">. </w:t>
            </w:r>
            <w:r w:rsidRPr="00C667D2">
              <w:rPr>
                <w:rFonts w:ascii="Barlow SK" w:hAnsi="Barlow SK" w:cs="Times New Roman"/>
                <w:b/>
                <w:sz w:val="20"/>
                <w:szCs w:val="20"/>
              </w:rPr>
              <w:t>Orijentacija</w:t>
            </w:r>
          </w:p>
        </w:tc>
      </w:tr>
      <w:tr w:rsidR="00E42C61" w:rsidRPr="00C667D2" w:rsidTr="00AC015E">
        <w:tc>
          <w:tcPr>
            <w:tcW w:w="2284" w:type="dxa"/>
          </w:tcPr>
          <w:p w:rsidR="00E42C61" w:rsidRPr="00C667D2" w:rsidRDefault="00E42C61" w:rsidP="001920E3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C667D2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7605" w:type="dxa"/>
            <w:gridSpan w:val="2"/>
          </w:tcPr>
          <w:p w:rsidR="00E42C61" w:rsidRPr="00C667D2" w:rsidRDefault="00E42C61" w:rsidP="001920E3">
            <w:pPr>
              <w:rPr>
                <w:rFonts w:ascii="Barlow SK" w:hAnsi="Barlow SK"/>
                <w:sz w:val="20"/>
                <w:szCs w:val="20"/>
              </w:rPr>
            </w:pPr>
            <w:r w:rsidRPr="00C667D2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E42C61" w:rsidRPr="00C667D2" w:rsidTr="00AC015E">
        <w:tc>
          <w:tcPr>
            <w:tcW w:w="2284" w:type="dxa"/>
          </w:tcPr>
          <w:p w:rsidR="00E42C61" w:rsidRPr="00C667D2" w:rsidRDefault="00E42C61" w:rsidP="00E42C61">
            <w:pPr>
              <w:pStyle w:val="NoSpacing"/>
            </w:pPr>
            <w:r w:rsidRPr="00C667D2">
              <w:t xml:space="preserve">Tip sata </w:t>
            </w:r>
          </w:p>
          <w:p w:rsidR="00E42C61" w:rsidRPr="00C667D2" w:rsidRDefault="00E42C61" w:rsidP="00E42C61">
            <w:pPr>
              <w:pStyle w:val="NoSpacing"/>
            </w:pPr>
            <w:r w:rsidRPr="00C667D2">
              <w:t>(obrada, ponavljanje, vježbanje, provjeravanje, kombinirani)</w:t>
            </w:r>
          </w:p>
        </w:tc>
        <w:tc>
          <w:tcPr>
            <w:tcW w:w="7605" w:type="dxa"/>
            <w:gridSpan w:val="2"/>
          </w:tcPr>
          <w:p w:rsidR="00E42C61" w:rsidRPr="00C667D2" w:rsidRDefault="00E42C61" w:rsidP="00E42C61">
            <w:pPr>
              <w:pStyle w:val="NoSpacing"/>
            </w:pPr>
            <w:r w:rsidRPr="00C667D2">
              <w:t>obrada</w:t>
            </w:r>
          </w:p>
        </w:tc>
      </w:tr>
      <w:tr w:rsidR="00E42C61" w:rsidRPr="00C667D2" w:rsidTr="00AC015E">
        <w:trPr>
          <w:trHeight w:val="588"/>
        </w:trPr>
        <w:tc>
          <w:tcPr>
            <w:tcW w:w="2284" w:type="dxa"/>
            <w:shd w:val="clear" w:color="auto" w:fill="CCC0D9" w:themeFill="accent4" w:themeFillTint="66"/>
          </w:tcPr>
          <w:p w:rsidR="00E42C61" w:rsidRPr="00C667D2" w:rsidRDefault="00E42C61" w:rsidP="00E42C61">
            <w:pPr>
              <w:pStyle w:val="NoSpacing"/>
            </w:pPr>
            <w:r w:rsidRPr="00C667D2">
              <w:t>Ishodi učenja iz kurikuluma</w:t>
            </w:r>
          </w:p>
          <w:p w:rsidR="00E42C61" w:rsidRPr="00C667D2" w:rsidRDefault="00E42C61" w:rsidP="00E42C61">
            <w:pPr>
              <w:pStyle w:val="NoSpacing"/>
            </w:pPr>
            <w:r w:rsidRPr="00C667D2">
              <w:t>(glavni ishod + razrada ishoda)</w:t>
            </w:r>
          </w:p>
          <w:p w:rsidR="00E42C61" w:rsidRPr="00C667D2" w:rsidRDefault="00E42C61" w:rsidP="00E42C61">
            <w:pPr>
              <w:pStyle w:val="NoSpacing"/>
            </w:pPr>
            <w:r w:rsidRPr="00C667D2">
              <w:t>2-3 za jedan nastavni sat</w:t>
            </w:r>
          </w:p>
        </w:tc>
        <w:tc>
          <w:tcPr>
            <w:tcW w:w="2219" w:type="dxa"/>
            <w:shd w:val="clear" w:color="auto" w:fill="CCC0D9" w:themeFill="accent4" w:themeFillTint="66"/>
          </w:tcPr>
          <w:p w:rsidR="00E42C61" w:rsidRPr="00C667D2" w:rsidRDefault="00E42C61" w:rsidP="00E42C61">
            <w:pPr>
              <w:pStyle w:val="NoSpacing"/>
            </w:pPr>
            <w:r w:rsidRPr="00C667D2">
              <w:t>Aktivnost učenika</w:t>
            </w:r>
          </w:p>
          <w:p w:rsidR="00E42C61" w:rsidRPr="00C667D2" w:rsidRDefault="00E42C61" w:rsidP="00E42C61">
            <w:pPr>
              <w:pStyle w:val="NoSpacing"/>
            </w:pPr>
          </w:p>
        </w:tc>
        <w:tc>
          <w:tcPr>
            <w:tcW w:w="5386" w:type="dxa"/>
            <w:shd w:val="clear" w:color="auto" w:fill="CCC0D9" w:themeFill="accent4" w:themeFillTint="66"/>
          </w:tcPr>
          <w:p w:rsidR="00E42C61" w:rsidRPr="00C667D2" w:rsidRDefault="00E42C61" w:rsidP="00E42C61">
            <w:pPr>
              <w:pStyle w:val="NoSpacing"/>
            </w:pPr>
            <w:r>
              <w:t>Vrednovanje ishoda i procesa učenja na kraju nastavnoga sata kroz listić/izlaznu karticu</w:t>
            </w:r>
          </w:p>
        </w:tc>
      </w:tr>
      <w:tr w:rsidR="00E42C61" w:rsidRPr="00C667D2" w:rsidTr="00AC015E">
        <w:trPr>
          <w:trHeight w:val="1627"/>
        </w:trPr>
        <w:tc>
          <w:tcPr>
            <w:tcW w:w="2284" w:type="dxa"/>
          </w:tcPr>
          <w:p w:rsidR="00E42C61" w:rsidRPr="00C667D2" w:rsidRDefault="00E42C61" w:rsidP="001920E3">
            <w:pPr>
              <w:rPr>
                <w:rFonts w:ascii="Barlow SK" w:hAnsi="Barlow SK"/>
                <w:sz w:val="20"/>
                <w:szCs w:val="20"/>
              </w:rPr>
            </w:pPr>
            <w:r w:rsidRPr="00916046">
              <w:rPr>
                <w:rFonts w:ascii="Barlow SK" w:hAnsi="Barlow SK"/>
                <w:b/>
                <w:color w:val="403152" w:themeColor="accent4" w:themeShade="80"/>
                <w:sz w:val="20"/>
                <w:szCs w:val="20"/>
              </w:rPr>
              <w:t>GEO OŠ B.5.3</w:t>
            </w:r>
            <w:r w:rsidRPr="00C667D2">
              <w:rPr>
                <w:rFonts w:ascii="Barlow SK" w:hAnsi="Barlow SK"/>
                <w:sz w:val="20"/>
                <w:szCs w:val="20"/>
              </w:rPr>
              <w:t>. Učenik se orijentira u zavičaju s pomoću topografske karte, plana grada (naselja) i kompasa.</w:t>
            </w:r>
          </w:p>
          <w:p w:rsidR="00E42C61" w:rsidRPr="00C667D2" w:rsidRDefault="00E42C61" w:rsidP="001920E3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916046">
              <w:rPr>
                <w:rFonts w:ascii="Barlow SK" w:eastAsia="Calibri" w:hAnsi="Barlow SK" w:cs="Times New Roman"/>
                <w:b/>
                <w:color w:val="403152" w:themeColor="accent4" w:themeShade="80"/>
                <w:sz w:val="20"/>
                <w:szCs w:val="20"/>
              </w:rPr>
              <w:t>RAZRADA ISHODA</w:t>
            </w:r>
            <w:r w:rsidRPr="00C667D2">
              <w:rPr>
                <w:rFonts w:ascii="Barlow SK" w:eastAsia="Calibri" w:hAnsi="Barlow SK" w:cs="Times New Roman"/>
                <w:sz w:val="20"/>
                <w:szCs w:val="20"/>
              </w:rPr>
              <w:t xml:space="preserve">: </w:t>
            </w:r>
          </w:p>
          <w:p w:rsidR="00E42C61" w:rsidRPr="00C667D2" w:rsidRDefault="00E42C61" w:rsidP="001920E3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C667D2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C667D2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objašnjava pojam orijentacije  </w:t>
            </w:r>
          </w:p>
          <w:p w:rsidR="00E42C61" w:rsidRPr="00C667D2" w:rsidRDefault="00E42C61" w:rsidP="001920E3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C667D2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C667D2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određuje glavne i sporedne strane svijeta kompasom                                </w:t>
            </w:r>
          </w:p>
          <w:p w:rsidR="00E42C61" w:rsidRPr="00C667D2" w:rsidRDefault="00E42C61" w:rsidP="001920E3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C667D2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C667D2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prepoznaje Sjevernjaču na crtežu</w:t>
            </w:r>
          </w:p>
          <w:p w:rsidR="00E42C61" w:rsidRPr="00C667D2" w:rsidRDefault="00E42C61" w:rsidP="001920E3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C667D2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C667D2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nabraja primjere suvremene orijentacije (GNSS)                              </w:t>
            </w:r>
          </w:p>
          <w:p w:rsidR="00E42C61" w:rsidRPr="00C667D2" w:rsidRDefault="00E42C61" w:rsidP="001920E3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C667D2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proofErr w:type="spellStart"/>
            <w:r w:rsidRPr="00C667D2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usjeveruje</w:t>
            </w:r>
            <w:proofErr w:type="spellEnd"/>
            <w:r w:rsidRPr="00C667D2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topografsku kartu s pomoću kompasa                           </w:t>
            </w:r>
          </w:p>
          <w:p w:rsidR="00E42C61" w:rsidRPr="00C667D2" w:rsidRDefault="00E42C61" w:rsidP="001920E3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C667D2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C667D2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prepoznaje na topografskoj karti/planu grada (naselja) osnovne elemente prirodne i društvene osnove </w:t>
            </w:r>
            <w:r w:rsidRPr="00C667D2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svojega</w:t>
            </w:r>
            <w:r w:rsidRPr="00C667D2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zavičaja                     </w:t>
            </w:r>
          </w:p>
          <w:p w:rsidR="00E42C61" w:rsidRPr="00C667D2" w:rsidRDefault="00E42C61" w:rsidP="001920E3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C667D2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C667D2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koristi se grafičkim mjerilom* </w:t>
            </w:r>
          </w:p>
          <w:p w:rsidR="00E42C61" w:rsidRPr="00C667D2" w:rsidRDefault="00E42C61" w:rsidP="001920E3">
            <w:pPr>
              <w:rPr>
                <w:rFonts w:ascii="Barlow SK" w:hAnsi="Barlow SK"/>
                <w:sz w:val="20"/>
                <w:szCs w:val="20"/>
              </w:rPr>
            </w:pPr>
            <w:r w:rsidRPr="00C667D2">
              <w:rPr>
                <w:rFonts w:ascii="Barlow SK" w:hAnsi="Barlow SK" w:cs="Times New Roman"/>
                <w:sz w:val="20"/>
                <w:szCs w:val="20"/>
              </w:rPr>
              <w:t xml:space="preserve">– koristi se pravcima u </w:t>
            </w:r>
            <w:r w:rsidRPr="00C667D2">
              <w:rPr>
                <w:rFonts w:ascii="Barlow SK" w:hAnsi="Barlow SK" w:cs="Times New Roman"/>
                <w:sz w:val="20"/>
                <w:szCs w:val="20"/>
              </w:rPr>
              <w:lastRenderedPageBreak/>
              <w:t>prirodi za orijentaciju***                                      – radom u skupini razvija toleranciju i odgovornost</w:t>
            </w:r>
          </w:p>
          <w:p w:rsidR="00E42C61" w:rsidRPr="00C667D2" w:rsidRDefault="00E42C61" w:rsidP="001920E3">
            <w:pPr>
              <w:rPr>
                <w:rFonts w:ascii="Barlow SK" w:hAnsi="Barlow SK"/>
                <w:b/>
                <w:color w:val="FF0000"/>
                <w:sz w:val="20"/>
                <w:szCs w:val="20"/>
              </w:rPr>
            </w:pPr>
          </w:p>
        </w:tc>
        <w:tc>
          <w:tcPr>
            <w:tcW w:w="2219" w:type="dxa"/>
          </w:tcPr>
          <w:p w:rsidR="00E42C61" w:rsidRPr="00C667D2" w:rsidRDefault="00E42C61" w:rsidP="001920E3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lastRenderedPageBreak/>
              <w:t xml:space="preserve">-  </w:t>
            </w:r>
            <w:r w:rsidRPr="00C667D2">
              <w:rPr>
                <w:rFonts w:ascii="Barlow SK" w:hAnsi="Barlow SK"/>
                <w:b/>
                <w:color w:val="auto"/>
                <w:sz w:val="20"/>
                <w:szCs w:val="20"/>
              </w:rPr>
              <w:t xml:space="preserve">objašnjava </w:t>
            </w: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uz pomoć učitelja pojam orijentacije (strane svijeta, stajalište) na primjeru u stvarnom okruženju </w:t>
            </w:r>
          </w:p>
          <w:p w:rsidR="00E42C61" w:rsidRPr="00C667D2" w:rsidRDefault="00E42C61" w:rsidP="001920E3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- </w:t>
            </w:r>
            <w:r w:rsidRPr="00C667D2">
              <w:rPr>
                <w:rFonts w:ascii="Barlow SK" w:hAnsi="Barlow SK"/>
                <w:b/>
                <w:color w:val="auto"/>
                <w:sz w:val="20"/>
                <w:szCs w:val="20"/>
              </w:rPr>
              <w:t xml:space="preserve">određuje </w:t>
            </w: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>uz pomoć učitelja strane svijeta pomoću Sunca</w:t>
            </w:r>
          </w:p>
          <w:p w:rsidR="00E42C61" w:rsidRPr="00C667D2" w:rsidRDefault="00E42C61" w:rsidP="001920E3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- samostalno </w:t>
            </w:r>
            <w:r w:rsidRPr="00C667D2">
              <w:rPr>
                <w:rFonts w:ascii="Barlow SK" w:hAnsi="Barlow SK"/>
                <w:b/>
                <w:color w:val="auto"/>
                <w:sz w:val="20"/>
                <w:szCs w:val="20"/>
              </w:rPr>
              <w:t>prepoznaje</w:t>
            </w: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 i </w:t>
            </w:r>
            <w:r w:rsidRPr="00C667D2">
              <w:rPr>
                <w:rFonts w:ascii="Barlow SK" w:hAnsi="Barlow SK"/>
                <w:b/>
                <w:color w:val="auto"/>
                <w:sz w:val="20"/>
                <w:szCs w:val="20"/>
              </w:rPr>
              <w:t>označava</w:t>
            </w: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 Sjevernjaču na crtežu </w:t>
            </w:r>
          </w:p>
          <w:p w:rsidR="00E42C61" w:rsidRPr="00C667D2" w:rsidRDefault="00E42C61" w:rsidP="001920E3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- </w:t>
            </w:r>
            <w:r w:rsidRPr="00C667D2">
              <w:rPr>
                <w:rFonts w:ascii="Barlow SK" w:hAnsi="Barlow SK"/>
                <w:b/>
                <w:color w:val="auto"/>
                <w:sz w:val="20"/>
                <w:szCs w:val="20"/>
              </w:rPr>
              <w:t>određuje uz</w:t>
            </w: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 pomoć učitelja glavne i sporedne strane svijeta kompasom</w:t>
            </w:r>
          </w:p>
          <w:p w:rsidR="00E42C61" w:rsidRPr="00C667D2" w:rsidRDefault="00E42C61" w:rsidP="001920E3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C667D2">
              <w:rPr>
                <w:rFonts w:ascii="Barlow SK" w:hAnsi="Barlow SK"/>
                <w:b/>
                <w:color w:val="auto"/>
                <w:sz w:val="20"/>
                <w:szCs w:val="20"/>
              </w:rPr>
              <w:t>usjeveruje</w:t>
            </w:r>
            <w:proofErr w:type="spellEnd"/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 uz pomoć učitelja topografsku kartu s pomoću kompasa</w:t>
            </w:r>
          </w:p>
          <w:p w:rsidR="00E42C61" w:rsidRPr="00C667D2" w:rsidRDefault="00E42C61" w:rsidP="001920E3">
            <w:pPr>
              <w:pStyle w:val="Default"/>
              <w:rPr>
                <w:rFonts w:ascii="Barlow SK" w:hAnsi="Barlow SK"/>
                <w:color w:val="auto"/>
                <w:sz w:val="20"/>
                <w:szCs w:val="20"/>
              </w:rPr>
            </w:pP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 - </w:t>
            </w:r>
            <w:r w:rsidRPr="00C667D2">
              <w:rPr>
                <w:rFonts w:ascii="Barlow SK" w:hAnsi="Barlow SK"/>
                <w:b/>
                <w:color w:val="auto"/>
                <w:sz w:val="20"/>
                <w:szCs w:val="20"/>
              </w:rPr>
              <w:t>određuje</w:t>
            </w:r>
            <w:r w:rsidRPr="00C667D2">
              <w:rPr>
                <w:rFonts w:ascii="Barlow SK" w:hAnsi="Barlow SK"/>
                <w:color w:val="auto"/>
                <w:sz w:val="20"/>
                <w:szCs w:val="20"/>
              </w:rPr>
              <w:t xml:space="preserve"> uz pomoć učitelja na karti stajalište, odredište, pravac kretanja </w:t>
            </w:r>
          </w:p>
          <w:p w:rsidR="00E42C61" w:rsidRPr="00C667D2" w:rsidRDefault="00E42C61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C667D2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C667D2">
              <w:rPr>
                <w:rFonts w:ascii="Barlow SK" w:hAnsi="Barlow SK" w:cs="Times New Roman"/>
                <w:b/>
                <w:sz w:val="20"/>
                <w:szCs w:val="20"/>
              </w:rPr>
              <w:t>koristi</w:t>
            </w:r>
            <w:r w:rsidRPr="00C667D2">
              <w:rPr>
                <w:rFonts w:ascii="Barlow SK" w:hAnsi="Barlow SK" w:cs="Times New Roman"/>
                <w:sz w:val="20"/>
                <w:szCs w:val="20"/>
              </w:rPr>
              <w:t xml:space="preserve"> se uz pomoć učitelja pravcima u prirodi za orijentaciju </w:t>
            </w:r>
          </w:p>
          <w:p w:rsidR="00E42C61" w:rsidRPr="00C667D2" w:rsidRDefault="00E42C61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C667D2">
              <w:rPr>
                <w:rFonts w:ascii="Barlow SK" w:hAnsi="Barlow SK" w:cs="Times New Roman"/>
                <w:sz w:val="20"/>
                <w:szCs w:val="20"/>
              </w:rPr>
              <w:t xml:space="preserve">– </w:t>
            </w:r>
            <w:r w:rsidRPr="00C667D2">
              <w:rPr>
                <w:rFonts w:ascii="Barlow SK" w:hAnsi="Barlow SK" w:cs="Times New Roman"/>
                <w:b/>
                <w:sz w:val="20"/>
                <w:szCs w:val="20"/>
              </w:rPr>
              <w:t>orijentira</w:t>
            </w:r>
            <w:r w:rsidRPr="00C667D2">
              <w:rPr>
                <w:rFonts w:ascii="Barlow SK" w:hAnsi="Barlow SK" w:cs="Times New Roman"/>
                <w:sz w:val="20"/>
                <w:szCs w:val="20"/>
              </w:rPr>
              <w:t xml:space="preserve"> uz pomoć učitelja topografsku kartu pomoću objekata u prirodi</w:t>
            </w:r>
          </w:p>
          <w:p w:rsidR="00E42C61" w:rsidRPr="00C667D2" w:rsidRDefault="00E42C61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C667D2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C667D2">
              <w:rPr>
                <w:rFonts w:ascii="Barlow SK" w:hAnsi="Barlow SK" w:cs="Times New Roman"/>
                <w:b/>
                <w:sz w:val="20"/>
                <w:szCs w:val="20"/>
              </w:rPr>
              <w:t>određuje</w:t>
            </w:r>
            <w:r w:rsidRPr="00C667D2">
              <w:rPr>
                <w:rFonts w:ascii="Barlow SK" w:hAnsi="Barlow SK" w:cs="Times New Roman"/>
                <w:sz w:val="20"/>
                <w:szCs w:val="20"/>
              </w:rPr>
              <w:t xml:space="preserve"> uz pomoć učitelja stajalište pomoću pravca </w:t>
            </w:r>
            <w:r w:rsidRPr="00C667D2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objekata u prirodi </w:t>
            </w:r>
          </w:p>
          <w:p w:rsidR="00E42C61" w:rsidRPr="00C667D2" w:rsidRDefault="00E42C61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C667D2">
              <w:rPr>
                <w:rFonts w:ascii="Barlow SK" w:hAnsi="Barlow SK" w:cs="Times New Roman"/>
                <w:sz w:val="20"/>
                <w:szCs w:val="20"/>
              </w:rPr>
              <w:t xml:space="preserve">- samostalno </w:t>
            </w:r>
            <w:r w:rsidRPr="00C667D2">
              <w:rPr>
                <w:rFonts w:ascii="Barlow SK" w:hAnsi="Barlow SK" w:cs="Times New Roman"/>
                <w:b/>
                <w:sz w:val="20"/>
                <w:szCs w:val="20"/>
              </w:rPr>
              <w:t>nabraja</w:t>
            </w:r>
            <w:r w:rsidRPr="00C667D2">
              <w:rPr>
                <w:rFonts w:ascii="Barlow SK" w:hAnsi="Barlow SK" w:cs="Times New Roman"/>
                <w:sz w:val="20"/>
                <w:szCs w:val="20"/>
              </w:rPr>
              <w:t xml:space="preserve"> primjere suvremene orijentacije (GNSS)</w:t>
            </w:r>
          </w:p>
          <w:p w:rsidR="00E42C61" w:rsidRPr="00C667D2" w:rsidRDefault="00E42C61" w:rsidP="001920E3">
            <w:pPr>
              <w:rPr>
                <w:rFonts w:ascii="Barlow SK" w:hAnsi="Barlow SK"/>
                <w:sz w:val="20"/>
                <w:szCs w:val="20"/>
              </w:rPr>
            </w:pPr>
          </w:p>
          <w:p w:rsidR="00E42C61" w:rsidRPr="00C667D2" w:rsidRDefault="00E42C61" w:rsidP="001920E3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5386" w:type="dxa"/>
          </w:tcPr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color w:val="000000"/>
                <w:sz w:val="20"/>
                <w:szCs w:val="20"/>
              </w:rPr>
            </w:pPr>
            <w:r w:rsidRPr="00506572">
              <w:rPr>
                <w:rFonts w:ascii="Barlow SK" w:hAnsi="Barlow SK"/>
                <w:color w:val="000000"/>
                <w:sz w:val="20"/>
                <w:szCs w:val="20"/>
              </w:rPr>
              <w:lastRenderedPageBreak/>
              <w:t xml:space="preserve">Objasnite pojam orijentacije. 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color w:val="000000"/>
                <w:sz w:val="20"/>
                <w:szCs w:val="20"/>
              </w:rPr>
            </w:pPr>
            <w:r w:rsidRPr="00506572">
              <w:rPr>
                <w:rFonts w:ascii="Barlow SK" w:hAnsi="Barlow SK"/>
                <w:color w:val="000000"/>
                <w:sz w:val="20"/>
                <w:szCs w:val="20"/>
              </w:rPr>
              <w:t xml:space="preserve">Odredite glavne i sporedne strane svijeta pomoću kompasa.  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color w:val="000000"/>
                <w:sz w:val="20"/>
                <w:szCs w:val="20"/>
              </w:rPr>
            </w:pPr>
            <w:r w:rsidRPr="00506572">
              <w:rPr>
                <w:rFonts w:ascii="Barlow SK" w:hAnsi="Barlow SK"/>
                <w:color w:val="000000"/>
                <w:sz w:val="20"/>
                <w:szCs w:val="20"/>
              </w:rPr>
              <w:t>Pokažite na crtežu Sjevernjaču.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color w:val="000000"/>
                <w:sz w:val="20"/>
                <w:szCs w:val="20"/>
              </w:rPr>
            </w:pPr>
            <w:r w:rsidRPr="00506572">
              <w:rPr>
                <w:rFonts w:ascii="Barlow SK" w:hAnsi="Barlow SK"/>
                <w:color w:val="000000"/>
                <w:sz w:val="20"/>
                <w:szCs w:val="20"/>
              </w:rPr>
              <w:t xml:space="preserve">Navedite primjere suvremene orijentacije (GNSS). 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color w:val="000000"/>
                <w:sz w:val="20"/>
                <w:szCs w:val="20"/>
              </w:rPr>
            </w:pPr>
            <w:proofErr w:type="spellStart"/>
            <w:r w:rsidRPr="00506572">
              <w:rPr>
                <w:rFonts w:ascii="Barlow SK" w:hAnsi="Barlow SK"/>
                <w:color w:val="000000"/>
                <w:sz w:val="20"/>
                <w:szCs w:val="20"/>
              </w:rPr>
              <w:t>Usjeverite</w:t>
            </w:r>
            <w:proofErr w:type="spellEnd"/>
            <w:r w:rsidRPr="00506572">
              <w:rPr>
                <w:rFonts w:ascii="Barlow SK" w:hAnsi="Barlow SK"/>
                <w:color w:val="000000"/>
                <w:sz w:val="20"/>
                <w:szCs w:val="20"/>
              </w:rPr>
              <w:t xml:space="preserve"> topografsku kartu pomoću kompasa. 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color w:val="000000"/>
                <w:sz w:val="20"/>
                <w:szCs w:val="20"/>
              </w:rPr>
            </w:pPr>
            <w:r w:rsidRPr="00506572">
              <w:rPr>
                <w:rFonts w:ascii="Barlow SK" w:hAnsi="Barlow SK"/>
                <w:color w:val="000000"/>
                <w:sz w:val="20"/>
                <w:szCs w:val="20"/>
              </w:rPr>
              <w:t xml:space="preserve">Pokažite na topografskoj karti/planu grada (naselja) osnovne elemente prirodne i društvene osnove svojega zavičaja. 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color w:val="000000"/>
                <w:sz w:val="20"/>
                <w:szCs w:val="20"/>
              </w:rPr>
            </w:pPr>
            <w:r w:rsidRPr="00506572">
              <w:rPr>
                <w:rFonts w:ascii="Barlow SK" w:hAnsi="Barlow SK"/>
                <w:color w:val="000000"/>
                <w:sz w:val="20"/>
                <w:szCs w:val="20"/>
              </w:rPr>
              <w:t xml:space="preserve">Pomoću grafičkog mjerila očitajte na topografskoj karti udaljenost između dvije zadane točke.  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572">
              <w:rPr>
                <w:rFonts w:ascii="Barlow SK" w:hAnsi="Barlow SK"/>
                <w:sz w:val="20"/>
                <w:szCs w:val="20"/>
              </w:rPr>
              <w:t>Odredite položaj svoga stajališta pomoću zadanih pravaca.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572">
              <w:rPr>
                <w:rFonts w:ascii="Barlow SK" w:hAnsi="Barlow SK"/>
                <w:sz w:val="20"/>
                <w:szCs w:val="20"/>
              </w:rPr>
              <w:t>Orijentiraj</w:t>
            </w:r>
            <w:r>
              <w:rPr>
                <w:rFonts w:ascii="Barlow SK" w:hAnsi="Barlow SK"/>
                <w:sz w:val="20"/>
                <w:szCs w:val="20"/>
              </w:rPr>
              <w:t>t</w:t>
            </w:r>
            <w:r w:rsidRPr="00506572">
              <w:rPr>
                <w:rFonts w:ascii="Barlow SK" w:hAnsi="Barlow SK"/>
                <w:sz w:val="20"/>
                <w:szCs w:val="20"/>
              </w:rPr>
              <w:t xml:space="preserve">e se pomoću topografske karte, odredite stajalište, odredište, pravac kretanja do odredišta. 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572">
              <w:rPr>
                <w:rFonts w:ascii="Barlow SK" w:hAnsi="Barlow SK"/>
                <w:sz w:val="20"/>
                <w:szCs w:val="20"/>
              </w:rPr>
              <w:t>Očitajte i napišite geogr</w:t>
            </w:r>
            <w:r>
              <w:rPr>
                <w:rFonts w:ascii="Barlow SK" w:hAnsi="Barlow SK"/>
                <w:sz w:val="20"/>
                <w:szCs w:val="20"/>
              </w:rPr>
              <w:t>a</w:t>
            </w:r>
            <w:r w:rsidRPr="00506572">
              <w:rPr>
                <w:rFonts w:ascii="Barlow SK" w:hAnsi="Barlow SK"/>
                <w:sz w:val="20"/>
                <w:szCs w:val="20"/>
              </w:rPr>
              <w:t>fski smještaj i nadmorsku visinu vaše škole pomoću GPS-a.</w:t>
            </w:r>
          </w:p>
          <w:p w:rsidR="00E42C61" w:rsidRDefault="00E42C61" w:rsidP="001920E3">
            <w:pPr>
              <w:rPr>
                <w:rFonts w:ascii="Barlow SK" w:eastAsia="Calibri" w:hAnsi="Barlow SK" w:cs="Times New Roman"/>
                <w:bCs/>
                <w:color w:val="000000"/>
                <w:sz w:val="20"/>
                <w:szCs w:val="20"/>
              </w:rPr>
            </w:pPr>
          </w:p>
          <w:p w:rsidR="00E42C61" w:rsidRPr="00506572" w:rsidRDefault="00E42C61" w:rsidP="001920E3">
            <w:pPr>
              <w:pStyle w:val="ListParagraph"/>
              <w:spacing w:after="0" w:line="240" w:lineRule="auto"/>
              <w:rPr>
                <w:rFonts w:ascii="Barlow SK" w:hAnsi="Barlow SK"/>
                <w:b/>
                <w:bCs/>
                <w:color w:val="000000"/>
                <w:sz w:val="20"/>
                <w:szCs w:val="20"/>
              </w:rPr>
            </w:pPr>
            <w:r w:rsidRPr="00506572">
              <w:rPr>
                <w:rFonts w:ascii="Barlow SK" w:hAnsi="Barlow SK"/>
                <w:b/>
                <w:bCs/>
                <w:color w:val="000000"/>
                <w:sz w:val="20"/>
                <w:szCs w:val="20"/>
              </w:rPr>
              <w:t>Sljedeće zadatke riješite na crtu ili na crtežu.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572">
              <w:rPr>
                <w:rFonts w:ascii="Barlow SK" w:hAnsi="Barlow SK"/>
                <w:sz w:val="20"/>
                <w:szCs w:val="20"/>
              </w:rPr>
              <w:t>Što znači orijentirati se? ________________________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572">
              <w:rPr>
                <w:rFonts w:ascii="Barlow SK" w:hAnsi="Barlow SK"/>
                <w:sz w:val="20"/>
                <w:szCs w:val="20"/>
              </w:rPr>
              <w:t>Obrazložite važnost orijentacije u svakodnevnom životu. _________________________________________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572">
              <w:rPr>
                <w:rFonts w:ascii="Barlow SK" w:hAnsi="Barlow SK"/>
                <w:sz w:val="20"/>
                <w:szCs w:val="20"/>
              </w:rPr>
              <w:t>Na priloženom crtežu pokratom označite glavne i sporedne strane svijeta.</w:t>
            </w:r>
          </w:p>
          <w:p w:rsidR="00E42C61" w:rsidRPr="00506572" w:rsidRDefault="00E42C61" w:rsidP="001920E3">
            <w:pPr>
              <w:ind w:left="108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C667D2">
              <w:rPr>
                <w:noProof/>
                <w:lang w:eastAsia="hr-HR"/>
              </w:rPr>
              <w:drawing>
                <wp:inline distT="0" distB="0" distL="0" distR="0">
                  <wp:extent cx="748800" cy="723330"/>
                  <wp:effectExtent l="0" t="0" r="0" b="635"/>
                  <wp:docPr id="5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975" cy="72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572">
              <w:rPr>
                <w:rFonts w:ascii="Barlow SK" w:hAnsi="Barlow SK"/>
                <w:sz w:val="20"/>
                <w:szCs w:val="20"/>
              </w:rPr>
              <w:t>Na priloženoj skici pokratom označite strane svijeta: jug, zapad i istok.</w:t>
            </w:r>
          </w:p>
          <w:p w:rsidR="00E42C61" w:rsidRDefault="00E42C61" w:rsidP="001920E3">
            <w:pPr>
              <w:pStyle w:val="ListParagraph"/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667D2">
              <w:rPr>
                <w:noProof/>
                <w:lang w:eastAsia="hr-HR"/>
              </w:rPr>
              <w:lastRenderedPageBreak/>
              <w:drawing>
                <wp:inline distT="0" distB="0" distL="0" distR="0">
                  <wp:extent cx="1651309" cy="777600"/>
                  <wp:effectExtent l="19050" t="0" r="6041" b="0"/>
                  <wp:docPr id="5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564" cy="784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C61" w:rsidRDefault="00E42C61" w:rsidP="001920E3">
            <w:pPr>
              <w:pStyle w:val="ListParagraph"/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42C61" w:rsidRDefault="00E42C61" w:rsidP="001920E3">
            <w:pPr>
              <w:pStyle w:val="ListParagraph"/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42C61" w:rsidRPr="00506572" w:rsidRDefault="00E42C61" w:rsidP="001920E3">
            <w:pPr>
              <w:pStyle w:val="ListParagraph"/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572">
              <w:rPr>
                <w:rFonts w:ascii="Barlow SK" w:hAnsi="Barlow SK"/>
                <w:sz w:val="20"/>
                <w:szCs w:val="20"/>
              </w:rPr>
              <w:t>Zaokružite zvijezdu Sjevernjaču na priloženom crtežu.</w:t>
            </w:r>
          </w:p>
          <w:p w:rsidR="00E42C61" w:rsidRPr="00506572" w:rsidRDefault="00E42C61" w:rsidP="001920E3">
            <w:pPr>
              <w:ind w:left="1080"/>
              <w:rPr>
                <w:rFonts w:ascii="Barlow SK" w:hAnsi="Barlow SK"/>
                <w:sz w:val="20"/>
                <w:szCs w:val="20"/>
              </w:rPr>
            </w:pPr>
            <w:r w:rsidRPr="00C667D2">
              <w:object w:dxaOrig="4200" w:dyaOrig="2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63pt" o:ole="">
                  <v:imagedata r:id="rId9" o:title=""/>
                </v:shape>
                <o:OLEObject Type="Embed" ProgID="PBrush" ShapeID="_x0000_i1025" DrawAspect="Content" ObjectID="_1660735101" r:id="rId10"/>
              </w:objec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572">
              <w:rPr>
                <w:rFonts w:ascii="Barlow SK" w:hAnsi="Barlow SK"/>
                <w:sz w:val="20"/>
                <w:szCs w:val="20"/>
              </w:rPr>
              <w:t>Navedite neke suvremene uređaje za navigaciju. _____________________________________________</w:t>
            </w:r>
          </w:p>
          <w:p w:rsidR="00E42C61" w:rsidRPr="00506572" w:rsidRDefault="00E42C61" w:rsidP="00E42C6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506572">
              <w:rPr>
                <w:rFonts w:ascii="Barlow SK" w:hAnsi="Barlow SK"/>
                <w:sz w:val="20"/>
                <w:szCs w:val="20"/>
              </w:rPr>
              <w:t>Na priloženom crtežu pokratom označite stranu svijeta jug.</w:t>
            </w:r>
          </w:p>
          <w:p w:rsidR="00E42C61" w:rsidRPr="00506572" w:rsidRDefault="00E42C61" w:rsidP="001920E3">
            <w:pPr>
              <w:pStyle w:val="ListParagraph"/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C667D2">
              <w:object w:dxaOrig="9060" w:dyaOrig="7425">
                <v:shape id="_x0000_i1026" type="#_x0000_t75" style="width:107.25pt;height:86.25pt" o:ole="">
                  <v:imagedata r:id="rId11" o:title=""/>
                </v:shape>
                <o:OLEObject Type="Embed" ProgID="PBrush" ShapeID="_x0000_i1026" DrawAspect="Content" ObjectID="_1660735102" r:id="rId12"/>
              </w:object>
            </w:r>
          </w:p>
        </w:tc>
      </w:tr>
    </w:tbl>
    <w:p w:rsidR="00E42C61" w:rsidRPr="008B576C" w:rsidRDefault="00E42C61" w:rsidP="00E42C61"/>
    <w:tbl>
      <w:tblPr>
        <w:tblStyle w:val="TableGrid"/>
        <w:tblW w:w="9889" w:type="dxa"/>
        <w:tblLook w:val="04A0"/>
      </w:tblPr>
      <w:tblGrid>
        <w:gridCol w:w="9889"/>
      </w:tblGrid>
      <w:tr w:rsidR="00E42C61" w:rsidRPr="008B576C" w:rsidTr="00AC015E">
        <w:tc>
          <w:tcPr>
            <w:tcW w:w="9889" w:type="dxa"/>
          </w:tcPr>
          <w:p w:rsidR="00E42C61" w:rsidRPr="00121786" w:rsidRDefault="00E42C61" w:rsidP="001920E3">
            <w:pPr>
              <w:rPr>
                <w:rFonts w:ascii="Barlow SK" w:hAnsi="Barlow SK"/>
                <w:b/>
                <w:color w:val="403152" w:themeColor="accent4" w:themeShade="80"/>
                <w:sz w:val="24"/>
                <w:szCs w:val="24"/>
              </w:rPr>
            </w:pPr>
            <w:r w:rsidRPr="00121786">
              <w:rPr>
                <w:rFonts w:ascii="Barlow SK" w:hAnsi="Barlow SK"/>
                <w:b/>
                <w:color w:val="403152" w:themeColor="accent4" w:themeShade="80"/>
                <w:sz w:val="24"/>
                <w:szCs w:val="24"/>
              </w:rPr>
              <w:t>Plan školske ploče</w:t>
            </w:r>
          </w:p>
          <w:p w:rsidR="00E42C61" w:rsidRPr="00121786" w:rsidRDefault="00E42C61" w:rsidP="001920E3">
            <w:pPr>
              <w:jc w:val="center"/>
              <w:rPr>
                <w:rFonts w:ascii="Barlow SK" w:hAnsi="Barlow SK" w:cs="Times New Roman"/>
                <w:b/>
                <w:sz w:val="24"/>
                <w:szCs w:val="24"/>
                <w:u w:val="single"/>
              </w:rPr>
            </w:pPr>
            <w:r w:rsidRPr="00121786">
              <w:rPr>
                <w:rFonts w:ascii="Barlow SK" w:hAnsi="Barlow SK" w:cs="Times New Roman"/>
                <w:b/>
                <w:sz w:val="24"/>
                <w:szCs w:val="24"/>
                <w:u w:val="single"/>
              </w:rPr>
              <w:t>Orijentacija</w:t>
            </w:r>
          </w:p>
          <w:p w:rsidR="00E42C61" w:rsidRPr="00121786" w:rsidRDefault="00E42C61" w:rsidP="00E42C6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sz w:val="24"/>
                <w:szCs w:val="24"/>
              </w:rPr>
              <w:t>orijentacija (latinski „</w:t>
            </w:r>
            <w:proofErr w:type="spellStart"/>
            <w:r w:rsidRPr="00121786">
              <w:rPr>
                <w:rFonts w:ascii="Barlow SK" w:hAnsi="Barlow SK"/>
                <w:sz w:val="24"/>
                <w:szCs w:val="24"/>
              </w:rPr>
              <w:t>oriens</w:t>
            </w:r>
            <w:proofErr w:type="spellEnd"/>
            <w:r w:rsidRPr="00121786">
              <w:rPr>
                <w:rFonts w:ascii="Barlow SK" w:hAnsi="Barlow SK"/>
                <w:sz w:val="24"/>
                <w:szCs w:val="24"/>
              </w:rPr>
              <w:t xml:space="preserve">“ = istok) </w:t>
            </w:r>
          </w:p>
          <w:p w:rsidR="00E42C61" w:rsidRPr="00121786" w:rsidRDefault="00E42C61" w:rsidP="00E42C6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b/>
                <w:sz w:val="24"/>
                <w:szCs w:val="24"/>
              </w:rPr>
              <w:t>orijentirati</w:t>
            </w:r>
            <w:r w:rsidRPr="00121786">
              <w:rPr>
                <w:rFonts w:ascii="Barlow SK" w:hAnsi="Barlow SK"/>
                <w:sz w:val="24"/>
                <w:szCs w:val="24"/>
              </w:rPr>
              <w:t xml:space="preserve"> se znači odrediti </w:t>
            </w:r>
            <w:r w:rsidRPr="00121786">
              <w:rPr>
                <w:rFonts w:ascii="Barlow SK" w:hAnsi="Barlow SK"/>
                <w:b/>
                <w:sz w:val="24"/>
                <w:szCs w:val="24"/>
              </w:rPr>
              <w:t>strane svijeta (najprije sjever)</w:t>
            </w:r>
            <w:r w:rsidRPr="00121786">
              <w:rPr>
                <w:rFonts w:ascii="Barlow SK" w:hAnsi="Barlow SK"/>
                <w:sz w:val="24"/>
                <w:szCs w:val="24"/>
              </w:rPr>
              <w:t xml:space="preserve"> i mjesto na kojemu se nalazimo (</w:t>
            </w:r>
            <w:r w:rsidRPr="00121786">
              <w:rPr>
                <w:rFonts w:ascii="Barlow SK" w:hAnsi="Barlow SK"/>
                <w:b/>
                <w:sz w:val="24"/>
                <w:szCs w:val="24"/>
              </w:rPr>
              <w:t>stajalište</w:t>
            </w:r>
            <w:r w:rsidRPr="00121786">
              <w:rPr>
                <w:rFonts w:ascii="Barlow SK" w:hAnsi="Barlow SK"/>
                <w:sz w:val="24"/>
                <w:szCs w:val="24"/>
              </w:rPr>
              <w:t>)</w:t>
            </w:r>
          </w:p>
          <w:p w:rsidR="00E42C61" w:rsidRPr="00121786" w:rsidRDefault="00E42C61" w:rsidP="00E42C6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Barlow SK" w:hAnsi="Barlow SK"/>
                <w:b/>
                <w:sz w:val="24"/>
                <w:szCs w:val="24"/>
              </w:rPr>
            </w:pPr>
            <w:r w:rsidRPr="00121786">
              <w:rPr>
                <w:rFonts w:ascii="Barlow SK" w:hAnsi="Barlow SK"/>
                <w:b/>
                <w:sz w:val="24"/>
                <w:szCs w:val="24"/>
              </w:rPr>
              <w:t xml:space="preserve">orijentirati se možemo s pomoću: </w:t>
            </w:r>
          </w:p>
          <w:p w:rsidR="00E42C61" w:rsidRPr="00121786" w:rsidRDefault="00E42C61" w:rsidP="00E42C61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b/>
                <w:sz w:val="24"/>
                <w:szCs w:val="24"/>
              </w:rPr>
              <w:t>Sunca i sjene predmeta</w:t>
            </w:r>
            <w:r w:rsidRPr="00121786">
              <w:rPr>
                <w:rFonts w:ascii="Barlow SK" w:hAnsi="Barlow SK"/>
                <w:sz w:val="24"/>
                <w:szCs w:val="24"/>
              </w:rPr>
              <w:t xml:space="preserve"> (u 12 sati Sunce je na jugu, a sjena na sjeveru)</w:t>
            </w:r>
          </w:p>
          <w:p w:rsidR="00E42C61" w:rsidRPr="00121786" w:rsidRDefault="00E42C61" w:rsidP="001920E3">
            <w:pPr>
              <w:jc w:val="center"/>
              <w:rPr>
                <w:rFonts w:ascii="Barlow SK" w:hAnsi="Barlow SK" w:cs="Times New Roman"/>
                <w:sz w:val="24"/>
                <w:szCs w:val="24"/>
              </w:rPr>
            </w:pPr>
            <w:r>
              <w:rPr>
                <w:rFonts w:ascii="Barlow SK" w:hAnsi="Barlow SK" w:cs="Times New Roman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2480945</wp:posOffset>
                  </wp:positionH>
                  <wp:positionV relativeFrom="margin">
                    <wp:posOffset>1822450</wp:posOffset>
                  </wp:positionV>
                  <wp:extent cx="1666875" cy="1409700"/>
                  <wp:effectExtent l="0" t="0" r="0" b="0"/>
                  <wp:wrapSquare wrapText="bothSides"/>
                  <wp:docPr id="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2C61" w:rsidRPr="00121786" w:rsidRDefault="00E42C61" w:rsidP="001920E3">
            <w:pPr>
              <w:ind w:left="1985"/>
              <w:rPr>
                <w:rFonts w:ascii="Barlow SK" w:hAnsi="Barlow SK"/>
                <w:sz w:val="24"/>
                <w:szCs w:val="24"/>
              </w:rPr>
            </w:pPr>
            <w:r>
              <w:rPr>
                <w:rFonts w:ascii="Barlow SK" w:hAnsi="Barlow SK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5071745</wp:posOffset>
                  </wp:positionH>
                  <wp:positionV relativeFrom="margin">
                    <wp:posOffset>1908175</wp:posOffset>
                  </wp:positionV>
                  <wp:extent cx="742950" cy="1162050"/>
                  <wp:effectExtent l="19050" t="0" r="0" b="0"/>
                  <wp:wrapSquare wrapText="bothSides"/>
                  <wp:docPr id="5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2C61" w:rsidRPr="00121786" w:rsidRDefault="00E42C61" w:rsidP="001920E3">
            <w:pPr>
              <w:ind w:left="1985"/>
              <w:rPr>
                <w:rFonts w:ascii="Barlow SK" w:hAnsi="Barlow SK"/>
                <w:sz w:val="24"/>
                <w:szCs w:val="24"/>
              </w:rPr>
            </w:pPr>
          </w:p>
          <w:p w:rsidR="00E42C61" w:rsidRPr="00121786" w:rsidRDefault="00E42C61" w:rsidP="001920E3">
            <w:pPr>
              <w:ind w:left="1985"/>
              <w:rPr>
                <w:rFonts w:ascii="Barlow SK" w:hAnsi="Barlow SK"/>
                <w:sz w:val="24"/>
                <w:szCs w:val="24"/>
              </w:rPr>
            </w:pPr>
          </w:p>
          <w:p w:rsidR="00E42C61" w:rsidRPr="00121786" w:rsidRDefault="00E42C61" w:rsidP="001920E3">
            <w:pPr>
              <w:ind w:left="1985"/>
              <w:rPr>
                <w:rFonts w:ascii="Barlow SK" w:hAnsi="Barlow SK"/>
                <w:sz w:val="24"/>
                <w:szCs w:val="24"/>
              </w:rPr>
            </w:pPr>
          </w:p>
          <w:p w:rsidR="00E42C61" w:rsidRPr="00121786" w:rsidRDefault="00E42C61" w:rsidP="001920E3">
            <w:pPr>
              <w:ind w:left="1985"/>
              <w:rPr>
                <w:rFonts w:ascii="Barlow SK" w:hAnsi="Barlow SK"/>
                <w:sz w:val="24"/>
                <w:szCs w:val="24"/>
              </w:rPr>
            </w:pPr>
          </w:p>
          <w:p w:rsidR="00E42C61" w:rsidRPr="00121786" w:rsidRDefault="00E42C61" w:rsidP="001920E3">
            <w:pPr>
              <w:ind w:left="1985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1602105</wp:posOffset>
                  </wp:positionV>
                  <wp:extent cx="2097405" cy="1115695"/>
                  <wp:effectExtent l="19050" t="0" r="0" b="0"/>
                  <wp:wrapSquare wrapText="bothSides"/>
                  <wp:docPr id="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2C61" w:rsidRPr="00121786" w:rsidRDefault="00E42C61" w:rsidP="001920E3">
            <w:pPr>
              <w:ind w:left="1985"/>
              <w:rPr>
                <w:rFonts w:ascii="Barlow SK" w:hAnsi="Barlow SK"/>
                <w:sz w:val="24"/>
                <w:szCs w:val="24"/>
              </w:rPr>
            </w:pPr>
          </w:p>
          <w:p w:rsidR="00E42C61" w:rsidRPr="00121786" w:rsidRDefault="00E42C61" w:rsidP="001920E3">
            <w:pPr>
              <w:ind w:left="1985"/>
              <w:rPr>
                <w:rFonts w:ascii="Barlow SK" w:hAnsi="Barlow SK"/>
                <w:sz w:val="24"/>
                <w:szCs w:val="24"/>
              </w:rPr>
            </w:pPr>
          </w:p>
          <w:p w:rsidR="00E42C61" w:rsidRPr="00121786" w:rsidRDefault="00E42C61" w:rsidP="00E42C6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b/>
                <w:sz w:val="24"/>
                <w:szCs w:val="24"/>
              </w:rPr>
              <w:t xml:space="preserve">Sunca i sata                                                                    </w:t>
            </w:r>
          </w:p>
          <w:p w:rsidR="00E42C61" w:rsidRPr="00121786" w:rsidRDefault="00E42C61" w:rsidP="00E42C6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sz w:val="24"/>
                <w:szCs w:val="24"/>
              </w:rPr>
              <w:t xml:space="preserve"> </w:t>
            </w:r>
            <w:r w:rsidRPr="00121786">
              <w:rPr>
                <w:rFonts w:ascii="Barlow SK" w:hAnsi="Barlow SK"/>
                <w:b/>
                <w:sz w:val="24"/>
                <w:szCs w:val="24"/>
              </w:rPr>
              <w:t>zvijezde Sjevernjače</w:t>
            </w:r>
            <w:r w:rsidRPr="00121786">
              <w:rPr>
                <w:rFonts w:ascii="Barlow SK" w:hAnsi="Barlow SK"/>
                <w:sz w:val="24"/>
                <w:szCs w:val="24"/>
              </w:rPr>
              <w:t xml:space="preserve"> </w:t>
            </w:r>
          </w:p>
          <w:p w:rsidR="00E42C61" w:rsidRPr="00121786" w:rsidRDefault="00E42C61" w:rsidP="00E42C6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b/>
                <w:sz w:val="24"/>
                <w:szCs w:val="24"/>
              </w:rPr>
              <w:t>kompasa</w:t>
            </w:r>
            <w:r w:rsidRPr="00121786">
              <w:rPr>
                <w:rFonts w:ascii="Barlow SK" w:hAnsi="Barlow SK"/>
                <w:sz w:val="24"/>
                <w:szCs w:val="24"/>
              </w:rPr>
              <w:t xml:space="preserve"> – naprave čija magnetna igla pokazuje sjever</w:t>
            </w:r>
          </w:p>
          <w:p w:rsidR="00E42C61" w:rsidRPr="00121786" w:rsidRDefault="00E42C61" w:rsidP="00E42C6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b/>
                <w:sz w:val="24"/>
                <w:szCs w:val="24"/>
              </w:rPr>
              <w:t xml:space="preserve">topografske karte i kompasa </w:t>
            </w:r>
            <w:r w:rsidRPr="00121786">
              <w:rPr>
                <w:rFonts w:ascii="Barlow SK" w:hAnsi="Barlow SK"/>
                <w:sz w:val="24"/>
                <w:szCs w:val="24"/>
              </w:rPr>
              <w:t xml:space="preserve"> (</w:t>
            </w:r>
            <w:proofErr w:type="spellStart"/>
            <w:r w:rsidRPr="00121786">
              <w:rPr>
                <w:rFonts w:ascii="Barlow SK" w:hAnsi="Barlow SK"/>
                <w:sz w:val="24"/>
                <w:szCs w:val="24"/>
              </w:rPr>
              <w:t>usjeveriti</w:t>
            </w:r>
            <w:proofErr w:type="spellEnd"/>
            <w:r w:rsidRPr="00121786">
              <w:rPr>
                <w:rFonts w:ascii="Barlow SK" w:hAnsi="Barlow SK"/>
                <w:sz w:val="24"/>
                <w:szCs w:val="24"/>
              </w:rPr>
              <w:t xml:space="preserve"> kartu, odrediti stajalište, odredište, pravac kretanja)</w:t>
            </w:r>
          </w:p>
          <w:p w:rsidR="00E42C61" w:rsidRPr="00121786" w:rsidRDefault="00E42C61" w:rsidP="00E42C6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b/>
                <w:sz w:val="24"/>
                <w:szCs w:val="24"/>
              </w:rPr>
              <w:t>objekata u prirodi</w:t>
            </w:r>
            <w:r w:rsidRPr="00121786">
              <w:rPr>
                <w:rFonts w:ascii="Barlow SK" w:hAnsi="Barlow SK"/>
                <w:sz w:val="24"/>
                <w:szCs w:val="24"/>
              </w:rPr>
              <w:t xml:space="preserve"> (orijentacija karte i određivanje stajališta pomoću objekata u prirodi)</w:t>
            </w:r>
          </w:p>
          <w:p w:rsidR="00E42C61" w:rsidRPr="00121786" w:rsidRDefault="00E42C61" w:rsidP="00E42C6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sz w:val="24"/>
                <w:szCs w:val="24"/>
              </w:rPr>
              <w:t xml:space="preserve">suvremenih uređaja: </w:t>
            </w:r>
            <w:r w:rsidRPr="00121786">
              <w:rPr>
                <w:rFonts w:ascii="Barlow SK" w:hAnsi="Barlow SK"/>
                <w:b/>
                <w:sz w:val="24"/>
                <w:szCs w:val="24"/>
              </w:rPr>
              <w:t>radara</w:t>
            </w:r>
            <w:r w:rsidRPr="00121786">
              <w:rPr>
                <w:rFonts w:ascii="Barlow SK" w:hAnsi="Barlow SK"/>
                <w:sz w:val="24"/>
                <w:szCs w:val="24"/>
              </w:rPr>
              <w:t xml:space="preserve"> (posebno je važan na moru i u zraku) </w:t>
            </w:r>
          </w:p>
          <w:p w:rsidR="00E42C61" w:rsidRPr="00121786" w:rsidRDefault="00E42C61" w:rsidP="00E42C6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Barlow SK" w:hAnsi="Barlow SK"/>
                <w:sz w:val="24"/>
                <w:szCs w:val="24"/>
              </w:rPr>
            </w:pPr>
            <w:r w:rsidRPr="00121786">
              <w:rPr>
                <w:rFonts w:ascii="Barlow SK" w:hAnsi="Barlow SK"/>
                <w:b/>
                <w:sz w:val="24"/>
                <w:szCs w:val="24"/>
              </w:rPr>
              <w:t>satelitskih navigacijskih uređaja</w:t>
            </w:r>
            <w:r w:rsidRPr="00121786">
              <w:rPr>
                <w:rFonts w:ascii="Barlow SK" w:hAnsi="Barlow SK"/>
                <w:sz w:val="24"/>
                <w:szCs w:val="24"/>
              </w:rPr>
              <w:t xml:space="preserve"> (GPS, Galileo ) – najpouzdaniji i najtočniji način mjerenja</w:t>
            </w:r>
          </w:p>
          <w:p w:rsidR="00E42C61" w:rsidRPr="00610068" w:rsidRDefault="00E42C61" w:rsidP="00E42C61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Barlow SK" w:hAnsi="Barlow SK"/>
              </w:rPr>
            </w:pPr>
            <w:r w:rsidRPr="00121786">
              <w:rPr>
                <w:rFonts w:ascii="Barlow SK" w:hAnsi="Barlow SK"/>
                <w:b/>
                <w:sz w:val="24"/>
                <w:szCs w:val="24"/>
              </w:rPr>
              <w:t xml:space="preserve">GNSS </w:t>
            </w:r>
            <w:r w:rsidRPr="00121786">
              <w:rPr>
                <w:rFonts w:ascii="Barlow SK" w:hAnsi="Barlow SK"/>
                <w:sz w:val="24"/>
                <w:szCs w:val="24"/>
              </w:rPr>
              <w:t>– Globalni Navigacijski Satelitski Sustav – služi za orijentaciju i navigaciju</w:t>
            </w:r>
          </w:p>
          <w:p w:rsidR="00E42C61" w:rsidRPr="008B576C" w:rsidRDefault="00E42C61" w:rsidP="001920E3"/>
        </w:tc>
      </w:tr>
    </w:tbl>
    <w:p w:rsidR="00E42C61" w:rsidRPr="008B576C" w:rsidRDefault="00E42C61" w:rsidP="00E42C61"/>
    <w:p w:rsidR="007C0129" w:rsidRPr="00E42C61" w:rsidRDefault="007C0129" w:rsidP="00E42C61"/>
    <w:sectPr w:rsidR="007C0129" w:rsidRPr="00E42C61" w:rsidSect="006B6928">
      <w:head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C32" w:rsidRDefault="00BF1C32" w:rsidP="006B6928">
      <w:pPr>
        <w:spacing w:after="0" w:line="240" w:lineRule="auto"/>
      </w:pPr>
      <w:r>
        <w:separator/>
      </w:r>
    </w:p>
  </w:endnote>
  <w:endnote w:type="continuationSeparator" w:id="0">
    <w:p w:rsidR="00BF1C32" w:rsidRDefault="00BF1C32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C32" w:rsidRDefault="00BF1C32" w:rsidP="006B6928">
      <w:pPr>
        <w:spacing w:after="0" w:line="240" w:lineRule="auto"/>
      </w:pPr>
      <w:r>
        <w:separator/>
      </w:r>
    </w:p>
  </w:footnote>
  <w:footnote w:type="continuationSeparator" w:id="0">
    <w:p w:rsidR="00BF1C32" w:rsidRDefault="00BF1C32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C74"/>
    <w:multiLevelType w:val="hybridMultilevel"/>
    <w:tmpl w:val="87AC4462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419F0"/>
    <w:multiLevelType w:val="hybridMultilevel"/>
    <w:tmpl w:val="685CF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946"/>
    <w:multiLevelType w:val="hybridMultilevel"/>
    <w:tmpl w:val="8A567A4E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F61C7E"/>
    <w:multiLevelType w:val="hybridMultilevel"/>
    <w:tmpl w:val="9424D12A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035C5"/>
    <w:multiLevelType w:val="hybridMultilevel"/>
    <w:tmpl w:val="E43C71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94E8B"/>
    <w:multiLevelType w:val="hybridMultilevel"/>
    <w:tmpl w:val="F4F60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72EE0"/>
    <w:multiLevelType w:val="hybridMultilevel"/>
    <w:tmpl w:val="040CA88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07E11"/>
    <w:multiLevelType w:val="hybridMultilevel"/>
    <w:tmpl w:val="D4C87FC4"/>
    <w:lvl w:ilvl="0" w:tplc="959E7BE8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72CBB"/>
    <w:multiLevelType w:val="hybridMultilevel"/>
    <w:tmpl w:val="0C28D5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BF08E4"/>
    <w:multiLevelType w:val="hybridMultilevel"/>
    <w:tmpl w:val="A85E918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9A8653C">
      <w:numFmt w:val="bullet"/>
      <w:lvlText w:val="-"/>
      <w:lvlJc w:val="left"/>
      <w:pPr>
        <w:ind w:left="1440" w:hanging="360"/>
      </w:pPr>
      <w:rPr>
        <w:rFonts w:ascii="Barlow SK" w:eastAsia="Calibri" w:hAnsi="Barlow SK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C3DE9"/>
    <w:multiLevelType w:val="hybridMultilevel"/>
    <w:tmpl w:val="8B62D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4"/>
  </w:num>
  <w:num w:numId="5">
    <w:abstractNumId w:val="12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1462D9"/>
    <w:rsid w:val="002F0CB2"/>
    <w:rsid w:val="004346C5"/>
    <w:rsid w:val="004A76B4"/>
    <w:rsid w:val="004C2ACD"/>
    <w:rsid w:val="004F1F71"/>
    <w:rsid w:val="006B6928"/>
    <w:rsid w:val="007C0129"/>
    <w:rsid w:val="007F67CE"/>
    <w:rsid w:val="008A7DBF"/>
    <w:rsid w:val="00A72579"/>
    <w:rsid w:val="00BF1C32"/>
    <w:rsid w:val="00CA362E"/>
    <w:rsid w:val="00D47A56"/>
    <w:rsid w:val="00E4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0129"/>
    <w:pPr>
      <w:spacing w:after="0" w:line="240" w:lineRule="auto"/>
      <w:ind w:left="32"/>
    </w:pPr>
    <w:rPr>
      <w:rFonts w:ascii="Times New Roman" w:eastAsia="Times New Roman" w:hAnsi="Times New Roman" w:cs="Times New Roman"/>
      <w:b/>
      <w:lang w:eastAsia="hr-HR"/>
    </w:rPr>
  </w:style>
  <w:style w:type="paragraph" w:styleId="NoSpacing">
    <w:name w:val="No Spacing"/>
    <w:uiPriority w:val="1"/>
    <w:qFormat/>
    <w:rsid w:val="004A76B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42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2020-09-04T12:32:00Z</dcterms:created>
  <dcterms:modified xsi:type="dcterms:W3CDTF">2020-09-04T12:32:00Z</dcterms:modified>
</cp:coreProperties>
</file>